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23D" w:rsidRPr="002B0441" w:rsidRDefault="003A123D" w:rsidP="003A12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B0441">
        <w:rPr>
          <w:rFonts w:ascii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322CB88" wp14:editId="58E6E4F7">
                <wp:simplePos x="0" y="0"/>
                <wp:positionH relativeFrom="column">
                  <wp:posOffset>-267128</wp:posOffset>
                </wp:positionH>
                <wp:positionV relativeFrom="paragraph">
                  <wp:posOffset>-256854</wp:posOffset>
                </wp:positionV>
                <wp:extent cx="6544638" cy="790575"/>
                <wp:effectExtent l="0" t="0" r="2794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4638" cy="790575"/>
                        </a:xfrm>
                        <a:prstGeom prst="roundRect">
                          <a:avLst>
                            <a:gd name="adj" fmla="val 2836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C3EEF5C" id="Rounded Rectangle 1" o:spid="_x0000_s1026" style="position:absolute;margin-left:-21.05pt;margin-top:-20.2pt;width:515.35pt;height:6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858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" fillcolor="#5b9bd5 [3204]" strokecolor="#1f4d78 [1604]" strokeweight="1pt">
                <v:stroke joinstyle="miter"/>
              </v:roundrect>
            </w:pict>
          </mc:Fallback>
        </mc:AlternateConten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B0441">
        <w:rPr>
          <w:rFonts w:ascii="Times New Roman" w:hAnsi="Times New Roman" w:cs="Times New Roman"/>
          <w:b/>
          <w:sz w:val="36"/>
          <w:szCs w:val="36"/>
        </w:rPr>
        <w:t>PRE-COMMISSIONING CHECKLIST FOR</w:t>
      </w:r>
      <w:r>
        <w:rPr>
          <w:rFonts w:ascii="Times New Roman" w:hAnsi="Times New Roman" w:cs="Times New Roman"/>
          <w:b/>
          <w:sz w:val="36"/>
          <w:szCs w:val="36"/>
        </w:rPr>
        <w:t xml:space="preserve"> PUMPS</w:t>
      </w:r>
    </w:p>
    <w:p w:rsidR="003A123D" w:rsidRDefault="003A123D" w:rsidP="003A123D">
      <w:pPr>
        <w:pStyle w:val="Title"/>
        <w:rPr>
          <w:b/>
        </w:rPr>
      </w:pPr>
    </w:p>
    <w:tbl>
      <w:tblPr>
        <w:tblStyle w:val="PlainTable2"/>
        <w:tblW w:w="9990" w:type="dxa"/>
        <w:tblInd w:w="-270" w:type="dxa"/>
        <w:tblLook w:val="04A0" w:firstRow="1" w:lastRow="0" w:firstColumn="1" w:lastColumn="0" w:noHBand="0" w:noVBand="1"/>
      </w:tblPr>
      <w:tblGrid>
        <w:gridCol w:w="2796"/>
        <w:gridCol w:w="2964"/>
        <w:gridCol w:w="1980"/>
        <w:gridCol w:w="2250"/>
      </w:tblGrid>
      <w:tr w:rsidR="003A123D" w:rsidTr="00F22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3A123D" w:rsidRDefault="003A123D" w:rsidP="00F22039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Name:</w:t>
            </w:r>
          </w:p>
        </w:tc>
        <w:tc>
          <w:tcPr>
            <w:tcW w:w="2964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3A123D" w:rsidRDefault="003A123D" w:rsidP="00F2203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nil"/>
              <w:right w:val="nil"/>
            </w:tcBorders>
            <w:hideMark/>
          </w:tcPr>
          <w:p w:rsidR="003A123D" w:rsidRDefault="003A123D" w:rsidP="00F22039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Date:</w:t>
            </w:r>
          </w:p>
        </w:tc>
        <w:tc>
          <w:tcPr>
            <w:tcW w:w="2250" w:type="dxa"/>
            <w:tcBorders>
              <w:top w:val="single" w:sz="4" w:space="0" w:color="7F7F7F" w:themeColor="text1" w:themeTint="80"/>
              <w:left w:val="nil"/>
              <w:right w:val="nil"/>
            </w:tcBorders>
          </w:tcPr>
          <w:p w:rsidR="003A123D" w:rsidRDefault="003A123D" w:rsidP="00F22039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  <w:tr w:rsidR="003A123D" w:rsidTr="00F22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left w:val="nil"/>
              <w:right w:val="nil"/>
            </w:tcBorders>
            <w:hideMark/>
          </w:tcPr>
          <w:p w:rsidR="003A123D" w:rsidRDefault="003A123D" w:rsidP="00F22039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Project Number:</w:t>
            </w:r>
          </w:p>
        </w:tc>
        <w:tc>
          <w:tcPr>
            <w:tcW w:w="2964" w:type="dxa"/>
            <w:tcBorders>
              <w:left w:val="nil"/>
              <w:right w:val="nil"/>
            </w:tcBorders>
          </w:tcPr>
          <w:p w:rsidR="003A123D" w:rsidRDefault="003A123D" w:rsidP="00F220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left w:val="nil"/>
              <w:right w:val="nil"/>
            </w:tcBorders>
            <w:hideMark/>
          </w:tcPr>
          <w:p w:rsidR="003A123D" w:rsidRDefault="003A123D" w:rsidP="00F2203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Tag No.</w:t>
            </w:r>
            <w:r>
              <w:rPr>
                <w:rFonts w:ascii="Verdana" w:hAnsi="Verdana"/>
                <w:b/>
              </w:rPr>
              <w:t>:</w:t>
            </w:r>
          </w:p>
        </w:tc>
        <w:tc>
          <w:tcPr>
            <w:tcW w:w="2250" w:type="dxa"/>
            <w:tcBorders>
              <w:left w:val="nil"/>
              <w:right w:val="nil"/>
            </w:tcBorders>
          </w:tcPr>
          <w:p w:rsidR="003A123D" w:rsidRDefault="003A123D" w:rsidP="00F22039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3A123D" w:rsidTr="00F22039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6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3A123D" w:rsidRDefault="003A123D" w:rsidP="00F22039">
            <w:pPr>
              <w:spacing w:line="24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Ref. Drawing &amp; Documents:</w:t>
            </w: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A123D" w:rsidRDefault="003A123D" w:rsidP="00F220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hideMark/>
          </w:tcPr>
          <w:p w:rsidR="003A123D" w:rsidRDefault="003A123D" w:rsidP="00F2203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Plant no. / Location: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3A123D" w:rsidRDefault="003A123D" w:rsidP="00F2203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</w:rPr>
            </w:pPr>
          </w:p>
        </w:tc>
      </w:tr>
    </w:tbl>
    <w:p w:rsidR="000120F6" w:rsidRDefault="000120F6"/>
    <w:p w:rsidR="003A123D" w:rsidRDefault="003A123D"/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7920"/>
        <w:gridCol w:w="1035"/>
        <w:gridCol w:w="1035"/>
      </w:tblGrid>
      <w:tr w:rsidR="003A123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Pr="003A123D" w:rsidRDefault="003A123D" w:rsidP="003A123D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A123D">
              <w:rPr>
                <w:rFonts w:ascii="Verdana" w:hAnsi="Verdana"/>
                <w:b/>
              </w:rPr>
              <w:t>Description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3D" w:rsidRPr="003A123D" w:rsidRDefault="003A123D" w:rsidP="00F22039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A123D">
              <w:rPr>
                <w:rFonts w:ascii="Verdana" w:hAnsi="Verdana"/>
                <w:b/>
              </w:rPr>
              <w:t>YES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3D" w:rsidRPr="003A123D" w:rsidRDefault="003A123D" w:rsidP="00F22039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 w:rsidRPr="003A123D">
              <w:rPr>
                <w:rFonts w:ascii="Verdana" w:hAnsi="Verdana"/>
                <w:b/>
              </w:rPr>
              <w:t>NO</w:t>
            </w:r>
          </w:p>
        </w:tc>
      </w:tr>
      <w:tr w:rsidR="003A123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3D" w:rsidRDefault="003A123D" w:rsidP="003A123D">
            <w:pPr>
              <w:spacing w:line="240" w:lineRule="auto"/>
              <w:rPr>
                <w:rFonts w:ascii="Verdana" w:hAnsi="Verdana"/>
              </w:rPr>
            </w:pPr>
            <w:r w:rsidRPr="003A123D">
              <w:rPr>
                <w:rFonts w:ascii="Verdana" w:hAnsi="Verdana"/>
              </w:rPr>
              <w:t>Check for completion of equipment</w:t>
            </w:r>
            <w:r>
              <w:rPr>
                <w:rFonts w:ascii="Verdana" w:hAnsi="Verdana"/>
              </w:rPr>
              <w:t xml:space="preserve"> erection in all respect as per </w:t>
            </w:r>
            <w:r w:rsidRPr="003A123D">
              <w:rPr>
                <w:rFonts w:ascii="Verdana" w:hAnsi="Verdana"/>
              </w:rPr>
              <w:t>respective drawings / documents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3A123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3D" w:rsidRDefault="003A123D" w:rsidP="00F22039">
            <w:pPr>
              <w:spacing w:line="240" w:lineRule="auto"/>
              <w:rPr>
                <w:rFonts w:ascii="Verdana" w:hAnsi="Verdana"/>
              </w:rPr>
            </w:pPr>
            <w:r w:rsidRPr="003A123D">
              <w:rPr>
                <w:rFonts w:ascii="Verdana" w:hAnsi="Verdana"/>
              </w:rPr>
              <w:t>Check the stress-freeness of the main piping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3A123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123D" w:rsidRDefault="003A123D" w:rsidP="00F22039">
            <w:pPr>
              <w:spacing w:line="240" w:lineRule="auto"/>
              <w:rPr>
                <w:rFonts w:ascii="Verdana" w:hAnsi="Verdana"/>
              </w:rPr>
            </w:pPr>
            <w:r w:rsidRPr="003A123D">
              <w:rPr>
                <w:rFonts w:ascii="Verdana" w:hAnsi="Verdana"/>
              </w:rPr>
              <w:t>Bearings &amp; hydraulic coupling lubricated with specified lubricant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3A123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rPr>
                <w:rFonts w:ascii="Verdana" w:hAnsi="Verdana"/>
              </w:rPr>
            </w:pPr>
            <w:r w:rsidRPr="003A123D">
              <w:rPr>
                <w:rFonts w:ascii="Verdana" w:hAnsi="Verdana"/>
              </w:rPr>
              <w:t>Check that the couplings between are in perfect alignments.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3A123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rPr>
                <w:rFonts w:ascii="Verdana" w:hAnsi="Verdana"/>
              </w:rPr>
            </w:pPr>
            <w:r w:rsidRPr="003A123D">
              <w:rPr>
                <w:rFonts w:ascii="Verdana" w:hAnsi="Verdana"/>
              </w:rPr>
              <w:t>Check coupling bolts and guard installed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3A123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7D528D" w:rsidP="00F22039">
            <w:pPr>
              <w:spacing w:line="240" w:lineRule="auto"/>
              <w:rPr>
                <w:rFonts w:ascii="Verdana" w:hAnsi="Verdana"/>
              </w:rPr>
            </w:pPr>
            <w:r w:rsidRPr="007D528D">
              <w:rPr>
                <w:rFonts w:ascii="Verdana" w:hAnsi="Verdana"/>
              </w:rPr>
              <w:t>Rotor is free in its bearings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3A123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7D528D" w:rsidP="007D528D">
            <w:pPr>
              <w:spacing w:line="240" w:lineRule="auto"/>
              <w:rPr>
                <w:rFonts w:ascii="Verdana" w:hAnsi="Verdana"/>
              </w:rPr>
            </w:pPr>
            <w:r w:rsidRPr="007D528D">
              <w:rPr>
                <w:rFonts w:ascii="Verdana" w:hAnsi="Verdana"/>
              </w:rPr>
              <w:t>Pump / engine verified rotating direction correctly. The orientation of the pump must match the arrow.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123D" w:rsidRDefault="003A123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7D528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7D528D">
            <w:pPr>
              <w:spacing w:line="240" w:lineRule="auto"/>
              <w:rPr>
                <w:rFonts w:ascii="Verdana" w:hAnsi="Verdana"/>
              </w:rPr>
            </w:pPr>
            <w:r w:rsidRPr="007D528D">
              <w:rPr>
                <w:rFonts w:ascii="Verdana" w:hAnsi="Verdana"/>
              </w:rPr>
              <w:t>Instrumentation &amp; protection</w:t>
            </w:r>
            <w:r>
              <w:rPr>
                <w:rFonts w:ascii="Verdana" w:hAnsi="Verdana"/>
              </w:rPr>
              <w:t xml:space="preserve"> devices checked by simulation. </w:t>
            </w:r>
            <w:r w:rsidRPr="007D528D">
              <w:rPr>
                <w:rFonts w:ascii="Verdana" w:hAnsi="Verdana"/>
              </w:rPr>
              <w:t>Measuring &amp; Monitoring instruments are okay.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7D528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7D528D">
            <w:pPr>
              <w:spacing w:line="240" w:lineRule="auto"/>
              <w:rPr>
                <w:rFonts w:ascii="Verdana" w:hAnsi="Verdana"/>
              </w:rPr>
            </w:pPr>
            <w:r w:rsidRPr="007D528D">
              <w:rPr>
                <w:rFonts w:ascii="Verdana" w:hAnsi="Verdana"/>
              </w:rPr>
              <w:t>Oil Flushing of Oil Circuit is over suc</w:t>
            </w:r>
            <w:r>
              <w:rPr>
                <w:rFonts w:ascii="Verdana" w:hAnsi="Verdana"/>
              </w:rPr>
              <w:t xml:space="preserve">cessfully and new oil filled in </w:t>
            </w:r>
            <w:r w:rsidRPr="007D528D">
              <w:rPr>
                <w:rFonts w:ascii="Verdana" w:hAnsi="Verdana"/>
              </w:rPr>
              <w:t>hydraulic coupling and oil circuit.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7D528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7D528D">
            <w:pPr>
              <w:spacing w:line="240" w:lineRule="auto"/>
              <w:rPr>
                <w:rFonts w:ascii="Verdana" w:hAnsi="Verdana"/>
              </w:rPr>
            </w:pPr>
            <w:r w:rsidRPr="007D528D">
              <w:rPr>
                <w:rFonts w:ascii="Verdana" w:hAnsi="Verdana"/>
              </w:rPr>
              <w:t>Reverse rotation detection switch on hydraulic coupling and protection is okay.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7D528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Pr="007D528D" w:rsidRDefault="007D528D" w:rsidP="007D528D">
            <w:pPr>
              <w:spacing w:line="240" w:lineRule="auto"/>
              <w:rPr>
                <w:rFonts w:ascii="Verdana" w:hAnsi="Verdana"/>
              </w:rPr>
            </w:pPr>
            <w:r w:rsidRPr="007D528D">
              <w:rPr>
                <w:rFonts w:ascii="Verdana" w:hAnsi="Verdana"/>
              </w:rPr>
              <w:lastRenderedPageBreak/>
              <w:t>Holding-down bolts fitted securely.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7D528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Pr="007D528D" w:rsidRDefault="007D528D" w:rsidP="007D528D">
            <w:pPr>
              <w:spacing w:line="240" w:lineRule="auto"/>
              <w:rPr>
                <w:rFonts w:ascii="Verdana" w:hAnsi="Verdana"/>
              </w:rPr>
            </w:pPr>
            <w:r w:rsidRPr="007D528D">
              <w:rPr>
                <w:rFonts w:ascii="Verdana" w:hAnsi="Verdana"/>
              </w:rPr>
              <w:t>Leakage lines for drain, wind &amp; gland directed correctly to prevalent drains.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7D528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Pr="007D528D" w:rsidRDefault="007D528D" w:rsidP="007D528D">
            <w:pPr>
              <w:spacing w:line="240" w:lineRule="auto"/>
              <w:rPr>
                <w:rFonts w:ascii="Verdana" w:hAnsi="Verdana"/>
              </w:rPr>
            </w:pPr>
            <w:r w:rsidRPr="007D528D">
              <w:rPr>
                <w:rFonts w:ascii="Verdana" w:hAnsi="Verdana"/>
              </w:rPr>
              <w:t>Check automatic recirculation valves and back pressure valve in correctly fitted recirculation line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7D528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Pr="007D528D" w:rsidRDefault="007D528D" w:rsidP="007D528D">
            <w:pPr>
              <w:spacing w:line="240" w:lineRule="auto"/>
              <w:rPr>
                <w:rFonts w:ascii="Verdana" w:hAnsi="Verdana"/>
              </w:rPr>
            </w:pPr>
            <w:r w:rsidRPr="007D528D">
              <w:rPr>
                <w:rFonts w:ascii="Verdana" w:hAnsi="Verdana"/>
              </w:rPr>
              <w:t>Check oil coolers, oil pipes and cooling water pipe lines are installed properly as per PID &amp; GA.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7D528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Pr="007D528D" w:rsidRDefault="007D528D" w:rsidP="007D528D">
            <w:pPr>
              <w:spacing w:line="240" w:lineRule="auto"/>
              <w:rPr>
                <w:rFonts w:ascii="Verdana" w:hAnsi="Verdana"/>
              </w:rPr>
            </w:pPr>
            <w:r w:rsidRPr="007D528D">
              <w:rPr>
                <w:rFonts w:ascii="Verdana" w:hAnsi="Verdana"/>
              </w:rPr>
              <w:t>Check mechanical seals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7D528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Pr="007D528D" w:rsidRDefault="007D528D" w:rsidP="007D528D">
            <w:pPr>
              <w:spacing w:line="240" w:lineRule="auto"/>
              <w:rPr>
                <w:rFonts w:ascii="Verdana" w:hAnsi="Verdana"/>
              </w:rPr>
            </w:pPr>
            <w:r w:rsidRPr="007D528D">
              <w:rPr>
                <w:rFonts w:ascii="Verdana" w:hAnsi="Verdana"/>
              </w:rPr>
              <w:t>Discharge Valves of Pumps kept closed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  <w:tr w:rsidR="007D528D" w:rsidTr="00F22039">
        <w:trPr>
          <w:trHeight w:val="802"/>
        </w:trPr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Pr="007D528D" w:rsidRDefault="007D528D" w:rsidP="007D528D">
            <w:pPr>
              <w:spacing w:line="240" w:lineRule="auto"/>
              <w:rPr>
                <w:rFonts w:ascii="Verdana" w:hAnsi="Verdana"/>
              </w:rPr>
            </w:pPr>
            <w:r w:rsidRPr="007D528D">
              <w:rPr>
                <w:rFonts w:ascii="Verdana" w:hAnsi="Verdana"/>
              </w:rPr>
              <w:t>Line Vents are kept opened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28D" w:rsidRDefault="007D528D" w:rsidP="00F22039">
            <w:pPr>
              <w:spacing w:line="240" w:lineRule="auto"/>
              <w:jc w:val="center"/>
              <w:rPr>
                <w:rFonts w:ascii="Verdana" w:hAnsi="Verdana"/>
              </w:rPr>
            </w:pPr>
          </w:p>
        </w:tc>
      </w:tr>
    </w:tbl>
    <w:p w:rsidR="003A123D" w:rsidRDefault="003A123D"/>
    <w:p w:rsidR="00CA6582" w:rsidRDefault="00CA6582"/>
    <w:tbl>
      <w:tblPr>
        <w:tblStyle w:val="TableGrid"/>
        <w:tblW w:w="9990" w:type="dxa"/>
        <w:tblInd w:w="-275" w:type="dxa"/>
        <w:tblLook w:val="04A0" w:firstRow="1" w:lastRow="0" w:firstColumn="1" w:lastColumn="0" w:noHBand="0" w:noVBand="1"/>
      </w:tblPr>
      <w:tblGrid>
        <w:gridCol w:w="1911"/>
        <w:gridCol w:w="3221"/>
        <w:gridCol w:w="2068"/>
        <w:gridCol w:w="2790"/>
      </w:tblGrid>
      <w:tr w:rsidR="00CA6582" w:rsidTr="00F22039">
        <w:trPr>
          <w:trHeight w:val="70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82" w:rsidRDefault="00CA6582" w:rsidP="00F22039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Installer: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2" w:rsidRDefault="00CA6582" w:rsidP="00F22039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82" w:rsidRDefault="00CA6582" w:rsidP="00F22039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Witnessed by: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2" w:rsidRDefault="00CA6582" w:rsidP="00F22039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A6582" w:rsidTr="00F22039">
        <w:trPr>
          <w:trHeight w:val="701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82" w:rsidRDefault="00CA6582" w:rsidP="00F22039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Contractor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582" w:rsidRDefault="00CA6582" w:rsidP="00F22039">
            <w:pPr>
              <w:spacing w:line="240" w:lineRule="auto"/>
              <w:rPr>
                <w:rFonts w:ascii="Verdana" w:hAnsi="Verdana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6582" w:rsidRDefault="00CA6582" w:rsidP="00F22039">
            <w:pPr>
              <w:spacing w:line="24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Signature &amp; Date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582" w:rsidRDefault="00CA6582" w:rsidP="00F22039">
            <w:pPr>
              <w:spacing w:line="240" w:lineRule="auto"/>
              <w:rPr>
                <w:rFonts w:ascii="Verdana" w:hAnsi="Verdana"/>
              </w:rPr>
            </w:pPr>
          </w:p>
        </w:tc>
      </w:tr>
      <w:tr w:rsidR="00CA6582" w:rsidTr="00F22039">
        <w:trPr>
          <w:trHeight w:val="1610"/>
        </w:trPr>
        <w:tc>
          <w:tcPr>
            <w:tcW w:w="99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582" w:rsidRDefault="00CA6582" w:rsidP="00F22039">
            <w:pPr>
              <w:spacing w:line="24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Remark:</w:t>
            </w:r>
          </w:p>
        </w:tc>
      </w:tr>
    </w:tbl>
    <w:p w:rsidR="00CA6582" w:rsidRDefault="00CA6582" w:rsidP="00CA6582"/>
    <w:p w:rsidR="00CA6582" w:rsidRDefault="00CA6582"/>
    <w:sectPr w:rsidR="00CA6582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694" w:rsidRDefault="001F0694" w:rsidP="007D528D">
      <w:pPr>
        <w:spacing w:after="0" w:line="240" w:lineRule="auto"/>
      </w:pPr>
      <w:r>
        <w:separator/>
      </w:r>
    </w:p>
  </w:endnote>
  <w:endnote w:type="continuationSeparator" w:id="0">
    <w:p w:rsidR="001F0694" w:rsidRDefault="001F0694" w:rsidP="007D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28D" w:rsidRPr="007D528D" w:rsidRDefault="007D528D">
    <w:pPr>
      <w:pStyle w:val="Footer"/>
      <w:rPr>
        <w:rFonts w:ascii="Verdana" w:hAnsi="Verdana"/>
        <w:b/>
        <w:color w:val="FF0000"/>
        <w:sz w:val="24"/>
      </w:rPr>
    </w:pPr>
    <w:r w:rsidRPr="007D528D">
      <w:rPr>
        <w:rFonts w:ascii="Verdana" w:hAnsi="Verdana"/>
        <w:b/>
        <w:sz w:val="24"/>
      </w:rPr>
      <w:t>Automation</w:t>
    </w:r>
    <w:r w:rsidRPr="007D528D">
      <w:rPr>
        <w:rFonts w:ascii="Verdana" w:hAnsi="Verdana"/>
        <w:b/>
        <w:color w:val="FF0000"/>
        <w:sz w:val="24"/>
      </w:rPr>
      <w:t>Forum.in</w:t>
    </w:r>
    <w:r>
      <w:rPr>
        <w:rFonts w:ascii="Verdana" w:hAnsi="Verdana"/>
        <w:b/>
        <w:color w:val="FF0000"/>
        <w:sz w:val="24"/>
      </w:rPr>
      <w:tab/>
      <w:t xml:space="preserve">                                               </w:t>
    </w:r>
    <w:r>
      <w:rPr>
        <w:rFonts w:ascii="Verdana" w:hAnsi="Verdana"/>
        <w:b/>
        <w:sz w:val="24"/>
      </w:rPr>
      <w:t>Automation</w:t>
    </w:r>
    <w:r>
      <w:rPr>
        <w:rFonts w:ascii="Verdana" w:hAnsi="Verdana"/>
        <w:b/>
        <w:color w:val="FF0000"/>
        <w:sz w:val="24"/>
      </w:rPr>
      <w:t>Forum.co</w:t>
    </w:r>
    <w:r>
      <w:rPr>
        <w:rFonts w:ascii="Verdana" w:hAnsi="Verdana"/>
        <w:b/>
        <w:color w:val="FF0000"/>
        <w:sz w:val="24"/>
      </w:rPr>
      <w:tab/>
      <w:t xml:space="preserve">            </w:t>
    </w:r>
    <w:r>
      <w:rPr>
        <w:rFonts w:ascii="Verdana" w:hAnsi="Verdana"/>
        <w:b/>
        <w:color w:val="FF0000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694" w:rsidRDefault="001F0694" w:rsidP="007D528D">
      <w:pPr>
        <w:spacing w:after="0" w:line="240" w:lineRule="auto"/>
      </w:pPr>
      <w:r>
        <w:separator/>
      </w:r>
    </w:p>
  </w:footnote>
  <w:footnote w:type="continuationSeparator" w:id="0">
    <w:p w:rsidR="001F0694" w:rsidRDefault="001F0694" w:rsidP="007D5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ocumentProtection w:formatting="1" w:enforcement="1" w:cryptProviderType="rsaAES" w:cryptAlgorithmClass="hash" w:cryptAlgorithmType="typeAny" w:cryptAlgorithmSid="14" w:cryptSpinCount="100000" w:hash="nW6gz3Ccb/9KOd1KcAeNEfQ8VGXiPxHxDcrijyhgH3P1LQ8Y6iKS1Okln3Yv+/FY5wzMpor0n3veHNGBVupd7Q==" w:salt="dE0bLnVPdQbgsQQrcxI/Eg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23D"/>
    <w:rsid w:val="000120F6"/>
    <w:rsid w:val="001F0694"/>
    <w:rsid w:val="003A123D"/>
    <w:rsid w:val="007D528D"/>
    <w:rsid w:val="00CA6582"/>
    <w:rsid w:val="00EC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5D94B9-B8AA-4B54-97B4-A24CE4F69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23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A123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A12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PlainTable2">
    <w:name w:val="Plain Table 2"/>
    <w:basedOn w:val="TableNormal"/>
    <w:uiPriority w:val="42"/>
    <w:rsid w:val="003A123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">
    <w:name w:val="Table Grid"/>
    <w:basedOn w:val="TableNormal"/>
    <w:uiPriority w:val="39"/>
    <w:rsid w:val="003A1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28D"/>
  </w:style>
  <w:style w:type="paragraph" w:styleId="Footer">
    <w:name w:val="footer"/>
    <w:basedOn w:val="Normal"/>
    <w:link w:val="FooterChar"/>
    <w:uiPriority w:val="99"/>
    <w:unhideWhenUsed/>
    <w:rsid w:val="007D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sivaranjth sivaraman</dc:creator>
  <cp:keywords/>
  <dc:description/>
  <cp:lastModifiedBy>sivaranjth sivaraman</cp:lastModifiedBy>
  <cp:revision>2</cp:revision>
  <dcterms:created xsi:type="dcterms:W3CDTF">2019-05-08T16:17:00Z</dcterms:created>
  <dcterms:modified xsi:type="dcterms:W3CDTF">2019-05-08T16:49:00Z</dcterms:modified>
</cp:coreProperties>
</file>